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культура и организационное поведение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527E2A" w:rsidR="00A77598" w:rsidRPr="00933392" w:rsidRDefault="009333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63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1A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>Бедяева</w:t>
            </w:r>
            <w:proofErr w:type="spellEnd"/>
            <w:r w:rsidRPr="00841A90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614F2D" w:rsidR="004475DA" w:rsidRPr="00933392" w:rsidRDefault="009333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ECB3FC" w14:textId="77777777" w:rsidR="00841A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0062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_Toc202280062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3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62C1904E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3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_Toc202280063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3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36C9DE4C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4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_Toc202280064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3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7961DAE7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5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_Toc202280065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3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3A17D331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6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_Toc202280066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5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3F0DE1A2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7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_Toc202280067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5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1295CDBC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8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_Toc202280068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5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18025C86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69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_Toc202280069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5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2DA42F23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0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_Toc202280070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6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0EB11CDF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1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_Toc202280071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7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3BAD519B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2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_Toc202280072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8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032082CD" w14:textId="77777777" w:rsidR="00841A90" w:rsidRDefault="000C5A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3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_Toc202280073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10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11469DA2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4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_Toc202280074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10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5D1A1B4E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5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_Toc202280075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11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4D966CCE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6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_Toc202280076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11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1ED90323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7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_Toc202280077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11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065A2990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8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_Toc202280078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11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4BF9369A" w14:textId="77777777" w:rsidR="00841A90" w:rsidRDefault="000C5A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079" w:history="1">
            <w:r w:rsidR="00841A90" w:rsidRPr="00174F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1A90">
              <w:rPr>
                <w:noProof/>
                <w:webHidden/>
              </w:rPr>
              <w:tab/>
            </w:r>
            <w:r w:rsidR="00841A90">
              <w:rPr>
                <w:noProof/>
                <w:webHidden/>
              </w:rPr>
              <w:fldChar w:fldCharType="begin"/>
            </w:r>
            <w:r w:rsidR="00841A90">
              <w:rPr>
                <w:noProof/>
                <w:webHidden/>
              </w:rPr>
              <w:instrText xml:space="preserve"> PAGEREF _Toc202280079 \h </w:instrText>
            </w:r>
            <w:r w:rsidR="00841A90">
              <w:rPr>
                <w:noProof/>
                <w:webHidden/>
              </w:rPr>
            </w:r>
            <w:r w:rsidR="00841A90">
              <w:rPr>
                <w:noProof/>
                <w:webHidden/>
              </w:rPr>
              <w:fldChar w:fldCharType="separate"/>
            </w:r>
            <w:r w:rsidR="00841A90">
              <w:rPr>
                <w:noProof/>
                <w:webHidden/>
              </w:rPr>
              <w:t>12</w:t>
            </w:r>
            <w:r w:rsidR="00841A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0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основными понятиями, принципами, моделями и методами управления персоналом, кадровой политики предприятия, корпоративной культуры и организационного поведения, позволяющих оценить деятельность субъекта хозяйствования (фирмы, предприятия), разработать стратегию и тактику развития предприятия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0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Корпоративная культура и организационное поведение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0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1A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1A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1A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1A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1A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1A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1A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41A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41A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1A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1A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1A9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41A9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41A90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1A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1A90">
              <w:rPr>
                <w:rFonts w:ascii="Times New Roman" w:hAnsi="Times New Roman" w:cs="Times New Roman"/>
                <w:lang w:bidi="ru-RU"/>
              </w:rPr>
              <w:t xml:space="preserve">ПК-3.4 - Осуществляет построение системы организационных регламентов на </w:t>
            </w:r>
            <w:proofErr w:type="gramStart"/>
            <w:r w:rsidRPr="00841A90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841A90">
              <w:rPr>
                <w:rFonts w:ascii="Times New Roman" w:hAnsi="Times New Roman" w:cs="Times New Roman"/>
                <w:lang w:bidi="ru-RU"/>
              </w:rPr>
              <w:t xml:space="preserve">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1A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A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1A90">
              <w:rPr>
                <w:rFonts w:ascii="Times New Roman" w:hAnsi="Times New Roman" w:cs="Times New Roman"/>
              </w:rPr>
              <w:t xml:space="preserve">стандарты предприятий, регламенты на </w:t>
            </w:r>
            <w:proofErr w:type="gramStart"/>
            <w:r w:rsidR="00316402" w:rsidRPr="00841A90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841A90">
              <w:rPr>
                <w:rFonts w:ascii="Times New Roman" w:hAnsi="Times New Roman" w:cs="Times New Roman"/>
              </w:rPr>
              <w:t xml:space="preserve"> гостеприимства и/или общественного питания, знать национальные и корпоративные особенностей взаимодействия</w:t>
            </w:r>
            <w:r w:rsidRPr="00841A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1A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A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1A90">
              <w:rPr>
                <w:rFonts w:ascii="Times New Roman" w:hAnsi="Times New Roman" w:cs="Times New Roman"/>
              </w:rPr>
              <w:t xml:space="preserve">разработать систему организационных регламентов на </w:t>
            </w:r>
            <w:proofErr w:type="gramStart"/>
            <w:r w:rsidR="00FD518F" w:rsidRPr="00841A90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841A90">
              <w:rPr>
                <w:rFonts w:ascii="Times New Roman" w:hAnsi="Times New Roman" w:cs="Times New Roman"/>
              </w:rPr>
              <w:t xml:space="preserve"> гостеприимства и/или общественного питания, уметь действовать согласно стандартам и регламентам существующих на предприятиях гостеприимства и/или общественного питания</w:t>
            </w:r>
            <w:r w:rsidRPr="00841A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1A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1A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1A90">
              <w:rPr>
                <w:rFonts w:ascii="Times New Roman" w:hAnsi="Times New Roman" w:cs="Times New Roman"/>
              </w:rPr>
              <w:t>навыками принятия управленческих решений, опираясь на стандарты, регламентирующие деятельность предприятий гостеприимства и/или общественного питания; навыками учитывать национальные и корпоративные особенности взаимодействия на предприятии</w:t>
            </w:r>
            <w:r w:rsidRPr="00841A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1A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00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Корпоративная культура и корпоративные отношения и организационное поведение: вопросы теории и методологии.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курса. Современный подход к понятиям корпоративная культура и организационное поведение. Организация, предприятие как система. Развитие теорий управления предприятиями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ECC7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0DC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и структура корпоративной культуры и 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31B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корпоративной культуры предприятия гостеприимства и общественного питания. Организационное поведение как фактор развития организации, предприятия. Влияние корпоративной культуры на организационное поведение.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0FD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86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D8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544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232F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0D6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Организационное поведение и управление персоналом как элемент системы менеджмента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C6E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Понятия: Индивидуальное поведение в организации, предприятия гостеприимства и общественного питания. Формирование групп(формальных и неформальных)на предприятии гостеприимства. Понятие групповой динамики. Развитие личности в организации, предприятии и научение.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E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A7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C2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941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372C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25D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управления персоналом предприятия гостиничного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557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эффективного индивидуального и группового поведения на предприятии гостеприимства и общественного питания. Управление межличностными и межгрупповыми отношениями. Управление организационными изменениями. Теория поколений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D2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2A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6DA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6F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E70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C6B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Управленческие конфликты, их формы и стратегии преодоления.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EA3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культура предприятия гостеприимства и общественного питания. Власть лидерство. Конфликты на предприятии. Стратегии ухода от конфликта. Работа с конфликтами. Понятие конфликтной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7B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4E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A53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484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81F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E7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Проектирование организации труда, управленческих технологий и процедур.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4E4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глобального менеджера в деятельности предприятия гостеприимства и общественного питания. Структура управления предприятия гостеприимства и общественного питания. Вертикальное и горизонтальное построение на предприятии. Взаимодействие личностей, групп и предприятий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7A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149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C2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A5B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45012F" w14:textId="77777777" w:rsidR="00841A90" w:rsidRPr="007E6725" w:rsidRDefault="00841A90" w:rsidP="00841A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0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44B497A" w14:textId="77777777" w:rsidR="00841A90" w:rsidRPr="007E6725" w:rsidRDefault="00841A90" w:rsidP="00841A90"/>
    <w:p w14:paraId="074ED29F" w14:textId="77777777" w:rsidR="00841A90" w:rsidRPr="005F42A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00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841A90" w:rsidRPr="007E6725" w14:paraId="0745A6E6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F2D6A1" w14:textId="77777777" w:rsidR="00841A90" w:rsidRPr="007E6725" w:rsidRDefault="00841A90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0D986" w14:textId="77777777" w:rsidR="00841A90" w:rsidRPr="007E6725" w:rsidRDefault="00841A90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1A90" w:rsidRPr="007E6725" w14:paraId="7430D2EF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208865" w14:textId="77777777" w:rsidR="00841A90" w:rsidRPr="00B9159D" w:rsidRDefault="00841A90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Организационная культура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Г. Смирнова [и др.] ; под редакцией В. Г. Смирновой. — Москва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, 2024. —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1D4D71" w14:textId="77777777" w:rsidR="00841A90" w:rsidRPr="00B9159D" w:rsidRDefault="000C5A1D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41A90">
                <w:rPr>
                  <w:color w:val="00008B"/>
                  <w:u w:val="single"/>
                </w:rPr>
                <w:t xml:space="preserve">https://www.urait.ru/bcode/536208 </w:t>
              </w:r>
            </w:hyperlink>
          </w:p>
        </w:tc>
      </w:tr>
      <w:tr w:rsidR="00841A90" w:rsidRPr="007E6725" w14:paraId="28B8161C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190C0B" w14:textId="77777777" w:rsidR="00841A90" w:rsidRPr="00B9159D" w:rsidRDefault="00841A90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Т.В. Корпоративная культура и управление персоналом на предприятии гостеприимства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Т.В.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, С.А. Степанова, В.Е. Сандрина. – СПб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Изд-во СПбГЭУ, 2019. – 155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EFC728" w14:textId="77777777" w:rsidR="00841A90" w:rsidRPr="007E6725" w:rsidRDefault="000C5A1D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41A90">
                <w:rPr>
                  <w:color w:val="00008B"/>
                  <w:u w:val="single"/>
                </w:rPr>
                <w:t>https://opac.unecon.ru/elibrar ... 8C%D1%82%D1%83%D1%80%D0%B0.pdf</w:t>
              </w:r>
            </w:hyperlink>
          </w:p>
        </w:tc>
      </w:tr>
      <w:tr w:rsidR="00841A90" w:rsidRPr="00933392" w14:paraId="50F1B091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4FC13" w14:textId="77777777" w:rsidR="00841A90" w:rsidRPr="007E6725" w:rsidRDefault="00841A90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Бедяева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Т.В. Управление персоналом на предприятии туризма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2021 .—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B73ED1" w14:textId="77777777" w:rsidR="00841A90" w:rsidRPr="007E6725" w:rsidRDefault="000C5A1D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41A90" w:rsidRPr="00B9159D">
                <w:rPr>
                  <w:color w:val="00008B"/>
                  <w:u w:val="single"/>
                  <w:lang w:val="en-US"/>
                </w:rPr>
                <w:t>https://znanium.ru/catalog/document?id=398914</w:t>
              </w:r>
            </w:hyperlink>
          </w:p>
        </w:tc>
      </w:tr>
      <w:tr w:rsidR="00841A90" w:rsidRPr="007E6725" w14:paraId="3D8DD12F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F7FF1" w14:textId="77777777" w:rsidR="00841A90" w:rsidRPr="007E6725" w:rsidRDefault="00841A90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С.А. Влияние межкультурной коммуникации на организационную культуру гостиничного предприятия : учебное пособие /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С.А.Степанова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В.Е.Сандрина</w:t>
            </w:r>
            <w:proofErr w:type="spell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>Е.В.Чистякова</w:t>
            </w:r>
            <w:proofErr w:type="spellEnd"/>
            <w:proofErr w:type="gramStart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15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115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C3583" w14:textId="77777777" w:rsidR="00841A90" w:rsidRPr="007E6725" w:rsidRDefault="000C5A1D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41A90" w:rsidRPr="00B915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1A90">
                <w:rPr>
                  <w:color w:val="00008B"/>
                  <w:u w:val="single"/>
                </w:rPr>
                <w:t>83%D1%80%D0%BD%D0%BE%D0%B9.pdf</w:t>
              </w:r>
            </w:hyperlink>
          </w:p>
        </w:tc>
      </w:tr>
    </w:tbl>
    <w:p w14:paraId="049ED5D0" w14:textId="77777777" w:rsidR="00841A90" w:rsidRPr="007E6725" w:rsidRDefault="00841A90" w:rsidP="00841A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7D48F4" w14:textId="77777777" w:rsidR="00841A90" w:rsidRPr="005F42A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00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D64A1EA" w14:textId="77777777" w:rsidR="00841A90" w:rsidRPr="007E6725" w:rsidRDefault="00841A90" w:rsidP="00841A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41A90" w:rsidRPr="007E6725" w14:paraId="475E93ED" w14:textId="77777777" w:rsidTr="00601D56">
        <w:tc>
          <w:tcPr>
            <w:tcW w:w="9345" w:type="dxa"/>
          </w:tcPr>
          <w:p w14:paraId="28A46FB7" w14:textId="77777777" w:rsidR="00841A90" w:rsidRPr="007E6725" w:rsidRDefault="00841A9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41A90" w:rsidRPr="007E6725" w14:paraId="30ACB021" w14:textId="77777777" w:rsidTr="00601D56">
        <w:tc>
          <w:tcPr>
            <w:tcW w:w="9345" w:type="dxa"/>
          </w:tcPr>
          <w:p w14:paraId="125DB9C7" w14:textId="77777777" w:rsidR="00841A90" w:rsidRPr="007E6725" w:rsidRDefault="00841A9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41A90" w:rsidRPr="007E6725" w14:paraId="1A42E614" w14:textId="77777777" w:rsidTr="00601D56">
        <w:tc>
          <w:tcPr>
            <w:tcW w:w="9345" w:type="dxa"/>
          </w:tcPr>
          <w:p w14:paraId="6BEDBB9A" w14:textId="77777777" w:rsidR="00841A90" w:rsidRPr="007E6725" w:rsidRDefault="00841A9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41A90" w:rsidRPr="007E6725" w14:paraId="62697600" w14:textId="77777777" w:rsidTr="00601D56">
        <w:tc>
          <w:tcPr>
            <w:tcW w:w="9345" w:type="dxa"/>
          </w:tcPr>
          <w:p w14:paraId="13814CBC" w14:textId="77777777" w:rsidR="00841A90" w:rsidRPr="007E6725" w:rsidRDefault="00841A9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41A90" w:rsidRPr="007E6725" w14:paraId="06940FC2" w14:textId="77777777" w:rsidTr="00601D56">
        <w:tc>
          <w:tcPr>
            <w:tcW w:w="9345" w:type="dxa"/>
          </w:tcPr>
          <w:p w14:paraId="02E0D690" w14:textId="77777777" w:rsidR="00841A90" w:rsidRPr="007E6725" w:rsidRDefault="00841A9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2D36DA" w14:textId="77777777" w:rsidR="00841A90" w:rsidRPr="007E6725" w:rsidRDefault="00841A90" w:rsidP="00841A90">
      <w:pPr>
        <w:rPr>
          <w:rFonts w:ascii="Times New Roman" w:hAnsi="Times New Roman" w:cs="Times New Roman"/>
          <w:b/>
          <w:sz w:val="28"/>
          <w:szCs w:val="28"/>
        </w:rPr>
      </w:pPr>
    </w:p>
    <w:p w14:paraId="569E54EE" w14:textId="77777777" w:rsidR="00841A90" w:rsidRPr="005F42A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00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41A90" w:rsidRPr="007E6725" w14:paraId="64FB0AD7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2D1DE2" w14:textId="77777777" w:rsidR="00841A90" w:rsidRPr="007E6725" w:rsidRDefault="00841A90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01E66" w14:textId="77777777" w:rsidR="00841A90" w:rsidRPr="007E6725" w:rsidRDefault="00841A90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41A90" w:rsidRPr="007E6725" w14:paraId="5486755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DBC781" w14:textId="77777777" w:rsidR="00841A90" w:rsidRPr="007E6725" w:rsidRDefault="00841A90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815AD5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41A90" w:rsidRPr="007E6725" w14:paraId="1AA57AA1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09440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542894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41A90" w:rsidRPr="007E6725" w14:paraId="38E368D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5E2331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78EB31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41A90" w:rsidRPr="007E6725" w14:paraId="4B80D32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3A59ED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88DB2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41A90" w:rsidRPr="007E6725" w14:paraId="22B9F8B1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30A7A7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9C8583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BAD63F" w14:textId="77777777" w:rsidR="00841A90" w:rsidRPr="007E6725" w:rsidRDefault="000C5A1D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41A9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41A9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1A90" w:rsidRPr="007E6725" w14:paraId="2D843B9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8674EB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40344F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223ABD8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41A90" w:rsidRPr="007E6725" w14:paraId="073C356C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EEB339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5E785D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41A90" w:rsidRPr="007E6725" w14:paraId="1137069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DA151A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84801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39F4C19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41A90" w:rsidRPr="007E6725" w14:paraId="05E406E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05A355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57B5BD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41A90" w:rsidRPr="007E6725" w14:paraId="23BB13D7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98D55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FBF4E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41A90" w:rsidRPr="007E6725" w14:paraId="3E4E17F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4E65C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364DAA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1A90" w:rsidRPr="007E6725" w14:paraId="7E8B3B6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FB760B" w14:textId="77777777" w:rsidR="00841A90" w:rsidRPr="007E6725" w:rsidRDefault="00841A9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EC5525" w14:textId="77777777" w:rsidR="00841A90" w:rsidRPr="007E6725" w:rsidRDefault="00841A9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E733C95" w14:textId="77777777" w:rsidR="00841A90" w:rsidRPr="007E6725" w:rsidRDefault="00841A90" w:rsidP="00841A90">
      <w:pPr>
        <w:rPr>
          <w:rFonts w:ascii="Times New Roman" w:hAnsi="Times New Roman" w:cs="Times New Roman"/>
          <w:b/>
          <w:sz w:val="28"/>
          <w:szCs w:val="28"/>
        </w:rPr>
      </w:pPr>
    </w:p>
    <w:p w14:paraId="65E7E955" w14:textId="77777777" w:rsidR="00841A90" w:rsidRPr="007E6725" w:rsidRDefault="00841A90" w:rsidP="00841A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EF4D7B" w14:textId="77777777" w:rsidR="00841A90" w:rsidRPr="007E6725" w:rsidRDefault="00841A90" w:rsidP="00841A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0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37C14DD" w14:textId="77777777" w:rsidR="00841A90" w:rsidRPr="007E6725" w:rsidRDefault="00841A90" w:rsidP="00841A9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39506E" w14:textId="77777777" w:rsidR="00841A90" w:rsidRPr="007E6725" w:rsidRDefault="00841A90" w:rsidP="00841A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CF663F" w14:textId="77777777" w:rsidR="00841A90" w:rsidRPr="007E6725" w:rsidRDefault="00841A90" w:rsidP="00841A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6927A5F" w14:textId="77777777" w:rsidR="00841A90" w:rsidRPr="007E6725" w:rsidRDefault="00841A90" w:rsidP="00841A9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1A90" w:rsidRPr="00B9159D" w14:paraId="0E80F247" w14:textId="77777777" w:rsidTr="00601D56">
        <w:tc>
          <w:tcPr>
            <w:tcW w:w="7797" w:type="dxa"/>
            <w:shd w:val="clear" w:color="auto" w:fill="auto"/>
          </w:tcPr>
          <w:p w14:paraId="5C6D4F2C" w14:textId="77777777" w:rsidR="00841A90" w:rsidRPr="00B9159D" w:rsidRDefault="00841A90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5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8341D2" w14:textId="77777777" w:rsidR="00841A90" w:rsidRPr="00B9159D" w:rsidRDefault="00841A90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5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41A90" w:rsidRPr="00B9159D" w14:paraId="083BD7C4" w14:textId="77777777" w:rsidTr="00601D56">
        <w:tc>
          <w:tcPr>
            <w:tcW w:w="7797" w:type="dxa"/>
            <w:shd w:val="clear" w:color="auto" w:fill="auto"/>
          </w:tcPr>
          <w:p w14:paraId="03DB513C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Core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 xml:space="preserve">5-3570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GA</w:t>
            </w:r>
            <w:r w:rsidRPr="00B9159D">
              <w:rPr>
                <w:sz w:val="22"/>
                <w:szCs w:val="22"/>
              </w:rPr>
              <w:t>-</w:t>
            </w:r>
            <w:r w:rsidRPr="00B9159D">
              <w:rPr>
                <w:sz w:val="22"/>
                <w:szCs w:val="22"/>
                <w:lang w:val="en-US"/>
              </w:rPr>
              <w:t>H</w:t>
            </w:r>
            <w:r w:rsidRPr="00B9159D">
              <w:rPr>
                <w:sz w:val="22"/>
                <w:szCs w:val="22"/>
              </w:rPr>
              <w:t>77</w:t>
            </w:r>
            <w:r w:rsidRPr="00B9159D">
              <w:rPr>
                <w:sz w:val="22"/>
                <w:szCs w:val="22"/>
                <w:lang w:val="en-US"/>
              </w:rPr>
              <w:t>M</w:t>
            </w:r>
            <w:r w:rsidRPr="00B9159D">
              <w:rPr>
                <w:sz w:val="22"/>
                <w:szCs w:val="22"/>
              </w:rPr>
              <w:t xml:space="preserve"> - 1 шт., Проектор </w:t>
            </w:r>
            <w:r w:rsidRPr="00B9159D">
              <w:rPr>
                <w:sz w:val="22"/>
                <w:szCs w:val="22"/>
                <w:lang w:val="en-US"/>
              </w:rPr>
              <w:t>NEC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NP</w:t>
            </w:r>
            <w:r w:rsidRPr="00B9159D">
              <w:rPr>
                <w:sz w:val="22"/>
                <w:szCs w:val="22"/>
              </w:rPr>
              <w:t>-</w:t>
            </w:r>
            <w:r w:rsidRPr="00B9159D">
              <w:rPr>
                <w:sz w:val="22"/>
                <w:szCs w:val="22"/>
                <w:lang w:val="en-US"/>
              </w:rPr>
              <w:t>P</w:t>
            </w:r>
            <w:r w:rsidRPr="00B9159D">
              <w:rPr>
                <w:sz w:val="22"/>
                <w:szCs w:val="22"/>
              </w:rPr>
              <w:t>501</w:t>
            </w:r>
            <w:r w:rsidRPr="00B9159D">
              <w:rPr>
                <w:sz w:val="22"/>
                <w:szCs w:val="22"/>
                <w:lang w:val="en-US"/>
              </w:rPr>
              <w:t>X</w:t>
            </w:r>
            <w:r w:rsidRPr="00B9159D">
              <w:rPr>
                <w:sz w:val="22"/>
                <w:szCs w:val="22"/>
              </w:rPr>
              <w:t xml:space="preserve"> - 1 шт., Микшер </w:t>
            </w:r>
            <w:r w:rsidRPr="00B9159D">
              <w:rPr>
                <w:sz w:val="22"/>
                <w:szCs w:val="22"/>
                <w:lang w:val="en-US"/>
              </w:rPr>
              <w:t>Yamaha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MG</w:t>
            </w:r>
            <w:r w:rsidRPr="00B9159D">
              <w:rPr>
                <w:sz w:val="22"/>
                <w:szCs w:val="22"/>
              </w:rPr>
              <w:t>-102</w:t>
            </w:r>
            <w:proofErr w:type="gramStart"/>
            <w:r w:rsidRPr="00B9159D">
              <w:rPr>
                <w:sz w:val="22"/>
                <w:szCs w:val="22"/>
              </w:rPr>
              <w:t xml:space="preserve"> С</w:t>
            </w:r>
            <w:proofErr w:type="gramEnd"/>
            <w:r w:rsidRPr="00B9159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B9159D">
              <w:rPr>
                <w:sz w:val="22"/>
                <w:szCs w:val="22"/>
                <w:lang w:val="en-US"/>
              </w:rPr>
              <w:t>JPA</w:t>
            </w:r>
            <w:r w:rsidRPr="00B9159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C80A32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841A90" w:rsidRPr="00B9159D" w14:paraId="1241B8F5" w14:textId="77777777" w:rsidTr="00601D56">
        <w:tc>
          <w:tcPr>
            <w:tcW w:w="7797" w:type="dxa"/>
            <w:shd w:val="clear" w:color="auto" w:fill="auto"/>
          </w:tcPr>
          <w:p w14:paraId="7AD12522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 xml:space="preserve">омпьютер 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>3 2100 3.3/4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/500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9159D">
              <w:rPr>
                <w:sz w:val="22"/>
                <w:szCs w:val="22"/>
              </w:rPr>
              <w:t xml:space="preserve">193 - 1 шт.,  Проектор </w:t>
            </w:r>
            <w:r w:rsidRPr="00B9159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9159D">
              <w:rPr>
                <w:sz w:val="22"/>
                <w:szCs w:val="22"/>
              </w:rPr>
              <w:t>ес</w:t>
            </w:r>
            <w:proofErr w:type="spellEnd"/>
            <w:r w:rsidRPr="00B9159D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A8CA0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841A90" w:rsidRPr="00B9159D" w14:paraId="2B493BD5" w14:textId="77777777" w:rsidTr="00601D56">
        <w:tc>
          <w:tcPr>
            <w:tcW w:w="7797" w:type="dxa"/>
            <w:shd w:val="clear" w:color="auto" w:fill="auto"/>
          </w:tcPr>
          <w:p w14:paraId="7E6158E1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9159D">
              <w:rPr>
                <w:sz w:val="22"/>
                <w:szCs w:val="22"/>
              </w:rPr>
              <w:t>посадочных</w:t>
            </w:r>
            <w:proofErr w:type="gramEnd"/>
            <w:r w:rsidRPr="00B9159D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>омпьютер в с</w:t>
            </w:r>
            <w:r w:rsidRPr="00B9159D">
              <w:rPr>
                <w:sz w:val="22"/>
                <w:szCs w:val="22"/>
                <w:lang w:val="en-US"/>
              </w:rPr>
              <w:t>Intel</w:t>
            </w:r>
            <w:r w:rsidRPr="00B9159D">
              <w:rPr>
                <w:sz w:val="22"/>
                <w:szCs w:val="22"/>
              </w:rPr>
              <w:t xml:space="preserve"> 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59D">
              <w:rPr>
                <w:sz w:val="22"/>
                <w:szCs w:val="22"/>
              </w:rPr>
              <w:t>3 2100 3.3/4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/500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</w:t>
            </w:r>
            <w:proofErr w:type="spellStart"/>
            <w:r w:rsidRPr="00B9159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9159D">
              <w:rPr>
                <w:sz w:val="22"/>
                <w:szCs w:val="22"/>
              </w:rPr>
              <w:t xml:space="preserve">193 - 1 шт., Проектор цифровой </w:t>
            </w:r>
            <w:r w:rsidRPr="00B9159D">
              <w:rPr>
                <w:sz w:val="22"/>
                <w:szCs w:val="22"/>
                <w:lang w:val="en-US"/>
              </w:rPr>
              <w:t>Acer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X</w:t>
            </w:r>
            <w:r w:rsidRPr="00B9159D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9159D">
              <w:rPr>
                <w:sz w:val="22"/>
                <w:szCs w:val="22"/>
                <w:lang w:val="en-US"/>
              </w:rPr>
              <w:t>JBL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CONTROL</w:t>
            </w:r>
            <w:r w:rsidRPr="00B9159D">
              <w:rPr>
                <w:sz w:val="22"/>
                <w:szCs w:val="22"/>
              </w:rPr>
              <w:t xml:space="preserve"> 25 </w:t>
            </w:r>
            <w:r w:rsidRPr="00B9159D">
              <w:rPr>
                <w:sz w:val="22"/>
                <w:szCs w:val="22"/>
                <w:lang w:val="en-US"/>
              </w:rPr>
              <w:t>WH</w:t>
            </w:r>
            <w:r w:rsidRPr="00B9159D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BB3AF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  <w:tr w:rsidR="00841A90" w:rsidRPr="00B9159D" w14:paraId="35D5B3FF" w14:textId="77777777" w:rsidTr="00601D56">
        <w:tc>
          <w:tcPr>
            <w:tcW w:w="7797" w:type="dxa"/>
            <w:shd w:val="clear" w:color="auto" w:fill="auto"/>
          </w:tcPr>
          <w:p w14:paraId="33892C94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59D">
              <w:rPr>
                <w:sz w:val="22"/>
                <w:szCs w:val="22"/>
              </w:rPr>
              <w:t>комплексом</w:t>
            </w:r>
            <w:proofErr w:type="gramStart"/>
            <w:r w:rsidRPr="00B9159D">
              <w:rPr>
                <w:sz w:val="22"/>
                <w:szCs w:val="22"/>
              </w:rPr>
              <w:t>.С</w:t>
            </w:r>
            <w:proofErr w:type="gramEnd"/>
            <w:r w:rsidRPr="00B9159D">
              <w:rPr>
                <w:sz w:val="22"/>
                <w:szCs w:val="22"/>
              </w:rPr>
              <w:t>пециализированная</w:t>
            </w:r>
            <w:proofErr w:type="spellEnd"/>
            <w:r w:rsidRPr="00B9159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9159D">
              <w:rPr>
                <w:sz w:val="22"/>
                <w:szCs w:val="22"/>
              </w:rPr>
              <w:t>.К</w:t>
            </w:r>
            <w:proofErr w:type="gramEnd"/>
            <w:r w:rsidRPr="00B9159D">
              <w:rPr>
                <w:sz w:val="22"/>
                <w:szCs w:val="22"/>
              </w:rPr>
              <w:t xml:space="preserve">омпьютер </w:t>
            </w:r>
            <w:r w:rsidRPr="00B9159D">
              <w:rPr>
                <w:sz w:val="22"/>
                <w:szCs w:val="22"/>
                <w:lang w:val="en-US"/>
              </w:rPr>
              <w:t>I</w:t>
            </w:r>
            <w:r w:rsidRPr="00B9159D">
              <w:rPr>
                <w:sz w:val="22"/>
                <w:szCs w:val="22"/>
              </w:rPr>
              <w:t>5-7400/8</w:t>
            </w:r>
            <w:r w:rsidRPr="00B9159D">
              <w:rPr>
                <w:sz w:val="22"/>
                <w:szCs w:val="22"/>
                <w:lang w:val="en-US"/>
              </w:rPr>
              <w:t>Gb</w:t>
            </w:r>
            <w:r w:rsidRPr="00B9159D">
              <w:rPr>
                <w:sz w:val="22"/>
                <w:szCs w:val="22"/>
              </w:rPr>
              <w:t>/1</w:t>
            </w:r>
            <w:r w:rsidRPr="00B9159D">
              <w:rPr>
                <w:sz w:val="22"/>
                <w:szCs w:val="22"/>
                <w:lang w:val="en-US"/>
              </w:rPr>
              <w:t>Tb</w:t>
            </w:r>
            <w:r w:rsidRPr="00B9159D">
              <w:rPr>
                <w:sz w:val="22"/>
                <w:szCs w:val="22"/>
              </w:rPr>
              <w:t xml:space="preserve">/ </w:t>
            </w:r>
            <w:r w:rsidRPr="00B9159D">
              <w:rPr>
                <w:sz w:val="22"/>
                <w:szCs w:val="22"/>
                <w:lang w:val="en-US"/>
              </w:rPr>
              <w:t>DELL</w:t>
            </w:r>
            <w:r w:rsidRPr="00B9159D">
              <w:rPr>
                <w:sz w:val="22"/>
                <w:szCs w:val="22"/>
              </w:rPr>
              <w:t xml:space="preserve"> </w:t>
            </w:r>
            <w:r w:rsidRPr="00B9159D">
              <w:rPr>
                <w:sz w:val="22"/>
                <w:szCs w:val="22"/>
                <w:lang w:val="en-US"/>
              </w:rPr>
              <w:t>S</w:t>
            </w:r>
            <w:r w:rsidRPr="00B9159D">
              <w:rPr>
                <w:sz w:val="22"/>
                <w:szCs w:val="22"/>
              </w:rPr>
              <w:t>2218</w:t>
            </w:r>
            <w:r w:rsidRPr="00B9159D">
              <w:rPr>
                <w:sz w:val="22"/>
                <w:szCs w:val="22"/>
                <w:lang w:val="en-US"/>
              </w:rPr>
              <w:t>H</w:t>
            </w:r>
            <w:r w:rsidRPr="00B9159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FE735" w14:textId="77777777" w:rsidR="00841A90" w:rsidRPr="00B9159D" w:rsidRDefault="00841A9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915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9159D">
              <w:rPr>
                <w:sz w:val="22"/>
                <w:szCs w:val="22"/>
              </w:rPr>
              <w:t>Красноармейская</w:t>
            </w:r>
            <w:proofErr w:type="gramEnd"/>
            <w:r w:rsidRPr="00B915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9159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670C03" w14:textId="77777777" w:rsidR="00841A90" w:rsidRPr="007E6725" w:rsidRDefault="00841A90" w:rsidP="00841A9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44A8C8" w14:textId="77777777" w:rsidR="00841A90" w:rsidRPr="007E6725" w:rsidRDefault="00841A90" w:rsidP="00841A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00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0BC464" w14:textId="77777777" w:rsidR="00841A90" w:rsidRPr="007E6725" w:rsidRDefault="00841A90" w:rsidP="00841A90">
      <w:bookmarkStart w:id="15" w:name="_Hlk71636079"/>
    </w:p>
    <w:p w14:paraId="657A11F5" w14:textId="77777777" w:rsidR="00841A90" w:rsidRPr="007E6725" w:rsidRDefault="00841A90" w:rsidP="00841A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70FD7D9" w14:textId="77777777" w:rsidR="00841A90" w:rsidRPr="007E6725" w:rsidRDefault="00841A90" w:rsidP="00841A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D84C43" w14:textId="77777777" w:rsidR="00841A90" w:rsidRPr="007E6725" w:rsidRDefault="00841A90" w:rsidP="00841A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F29B87" w14:textId="77777777" w:rsidR="00841A90" w:rsidRPr="007E6725" w:rsidRDefault="00841A90" w:rsidP="00841A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745672E" w14:textId="77777777" w:rsidR="00841A90" w:rsidRPr="007E6725" w:rsidRDefault="00841A90" w:rsidP="00841A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C942116" w14:textId="77777777" w:rsidR="00841A90" w:rsidRPr="007E6725" w:rsidRDefault="00841A90" w:rsidP="00841A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9C60682" w14:textId="77777777" w:rsidR="00841A90" w:rsidRPr="007E6725" w:rsidRDefault="00841A90" w:rsidP="00841A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CF487EF" w14:textId="77777777" w:rsidR="00841A90" w:rsidRPr="007E6725" w:rsidRDefault="00841A90" w:rsidP="00841A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0FCC71" w14:textId="77777777" w:rsidR="00841A90" w:rsidRPr="007E6725" w:rsidRDefault="00841A90" w:rsidP="00841A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22E51D" w14:textId="77777777" w:rsidR="00841A90" w:rsidRPr="007E6725" w:rsidRDefault="00841A90" w:rsidP="00841A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BC701E" w14:textId="77777777" w:rsidR="00841A90" w:rsidRPr="007E6725" w:rsidRDefault="00841A90" w:rsidP="00841A9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25D591" w14:textId="77777777" w:rsidR="00841A90" w:rsidRPr="007E6725" w:rsidRDefault="00841A90" w:rsidP="00841A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7EC4A9" w14:textId="77777777" w:rsidR="00841A90" w:rsidRPr="007E6725" w:rsidRDefault="00841A90" w:rsidP="00841A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0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E4B6EF2" w14:textId="77777777" w:rsidR="00841A90" w:rsidRPr="007E6725" w:rsidRDefault="00841A90" w:rsidP="00841A90"/>
    <w:p w14:paraId="6EEC14CD" w14:textId="77777777" w:rsidR="00841A90" w:rsidRPr="007E6725" w:rsidRDefault="00841A90" w:rsidP="00841A9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E6E2F9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9E56E1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77C948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71BD4C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E780D43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A19889" w14:textId="77777777" w:rsidR="00841A90" w:rsidRPr="007E6725" w:rsidRDefault="00841A90" w:rsidP="00841A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8658767" w14:textId="77777777" w:rsidR="00841A90" w:rsidRPr="007E6725" w:rsidRDefault="00841A90" w:rsidP="00841A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0846C6" w14:textId="77777777" w:rsidR="00841A90" w:rsidRPr="007E6725" w:rsidRDefault="00841A90" w:rsidP="00841A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00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A8FD0EE" w14:textId="77777777" w:rsidR="00841A90" w:rsidRPr="007E6725" w:rsidRDefault="00841A90" w:rsidP="00841A90"/>
    <w:p w14:paraId="1A4EFA61" w14:textId="77777777" w:rsidR="00841A90" w:rsidRPr="00853C9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00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E80C64" w14:textId="77777777" w:rsidR="00841A90" w:rsidRPr="007E6725" w:rsidRDefault="00841A90" w:rsidP="00841A9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A90" w14:paraId="5ECBC6E3" w14:textId="77777777" w:rsidTr="00601D56">
        <w:tc>
          <w:tcPr>
            <w:tcW w:w="562" w:type="dxa"/>
          </w:tcPr>
          <w:p w14:paraId="7B303828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3E762F3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Корпоративная культура: виды и основные функции на предприятии гостиничного бизнеса.</w:t>
            </w:r>
          </w:p>
        </w:tc>
      </w:tr>
      <w:tr w:rsidR="00841A90" w14:paraId="7200E353" w14:textId="77777777" w:rsidTr="00601D56">
        <w:tc>
          <w:tcPr>
            <w:tcW w:w="562" w:type="dxa"/>
          </w:tcPr>
          <w:p w14:paraId="4A99DEA9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FFDE54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Корпоративная культура виды и основные функции на предприятии общественного питания.</w:t>
            </w:r>
          </w:p>
        </w:tc>
      </w:tr>
      <w:tr w:rsidR="00841A90" w14:paraId="54AC492A" w14:textId="77777777" w:rsidTr="00601D56">
        <w:tc>
          <w:tcPr>
            <w:tcW w:w="562" w:type="dxa"/>
          </w:tcPr>
          <w:p w14:paraId="271DEACE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C599DB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Уровни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гостиничного предприятия</w:t>
            </w:r>
          </w:p>
        </w:tc>
      </w:tr>
      <w:tr w:rsidR="00841A90" w14:paraId="6DCCD550" w14:textId="77777777" w:rsidTr="00601D56">
        <w:tc>
          <w:tcPr>
            <w:tcW w:w="562" w:type="dxa"/>
          </w:tcPr>
          <w:p w14:paraId="707FAB98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E6D02A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Уровни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предприятия общественного питания.</w:t>
            </w:r>
          </w:p>
        </w:tc>
      </w:tr>
      <w:tr w:rsidR="00841A90" w14:paraId="50BB4E0A" w14:textId="77777777" w:rsidTr="00601D56">
        <w:tc>
          <w:tcPr>
            <w:tcW w:w="562" w:type="dxa"/>
          </w:tcPr>
          <w:p w14:paraId="66205A37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31EF70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Типы и виды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гостиничного предприятия.</w:t>
            </w:r>
          </w:p>
        </w:tc>
      </w:tr>
      <w:tr w:rsidR="00841A90" w14:paraId="49465CAD" w14:textId="77777777" w:rsidTr="00601D56">
        <w:tc>
          <w:tcPr>
            <w:tcW w:w="562" w:type="dxa"/>
          </w:tcPr>
          <w:p w14:paraId="3CADB1DF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8D997E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Тип и виды </w:t>
            </w:r>
            <w:proofErr w:type="gramStart"/>
            <w:r w:rsidRPr="00B9159D">
              <w:rPr>
                <w:sz w:val="23"/>
                <w:szCs w:val="23"/>
              </w:rPr>
              <w:t>корпоративной</w:t>
            </w:r>
            <w:proofErr w:type="gramEnd"/>
            <w:r w:rsidRPr="00B9159D">
              <w:rPr>
                <w:sz w:val="23"/>
                <w:szCs w:val="23"/>
              </w:rPr>
              <w:t xml:space="preserve"> культуры предприятия общественного питания Система ценностей и стандарты поведения как элементы корпоративной культуры гостиничного предприятия.</w:t>
            </w:r>
          </w:p>
        </w:tc>
      </w:tr>
      <w:tr w:rsidR="00841A90" w14:paraId="13ECE751" w14:textId="77777777" w:rsidTr="00601D56">
        <w:tc>
          <w:tcPr>
            <w:tcW w:w="562" w:type="dxa"/>
          </w:tcPr>
          <w:p w14:paraId="2B5E33E3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F9598A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Определить влияние национальных особенностей на формирование корпоративной культуры предприятий сферы гостеприимства и общественного питания.</w:t>
            </w:r>
          </w:p>
        </w:tc>
      </w:tr>
      <w:tr w:rsidR="00841A90" w14:paraId="5ACE5072" w14:textId="77777777" w:rsidTr="00601D56">
        <w:tc>
          <w:tcPr>
            <w:tcW w:w="562" w:type="dxa"/>
          </w:tcPr>
          <w:p w14:paraId="0272BC49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ADF64B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предпосылки возникновения организационного поведения как области знаний и учебной дисциплины? Как это связано с изменениями, происходящими в институциональной среде и в самих организациях.</w:t>
            </w:r>
          </w:p>
        </w:tc>
      </w:tr>
      <w:tr w:rsidR="00841A90" w14:paraId="54B29D1F" w14:textId="77777777" w:rsidTr="00601D56">
        <w:tc>
          <w:tcPr>
            <w:tcW w:w="562" w:type="dxa"/>
          </w:tcPr>
          <w:p w14:paraId="37F114E6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BB90E6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 чем состоит связь организационного поведения и других дисциплин – социологии, психологии, менеджмента, экономической теории, педагогики?</w:t>
            </w:r>
          </w:p>
        </w:tc>
      </w:tr>
      <w:tr w:rsidR="00841A90" w14:paraId="12026F05" w14:textId="77777777" w:rsidTr="00601D56">
        <w:tc>
          <w:tcPr>
            <w:tcW w:w="562" w:type="dxa"/>
          </w:tcPr>
          <w:p w14:paraId="634298BC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EA4269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 чем, на Ваш взгляд, заключается сложность определения предмета организационного поведения?</w:t>
            </w:r>
          </w:p>
        </w:tc>
      </w:tr>
      <w:tr w:rsidR="00841A90" w14:paraId="02411250" w14:textId="77777777" w:rsidTr="00601D56">
        <w:tc>
          <w:tcPr>
            <w:tcW w:w="562" w:type="dxa"/>
          </w:tcPr>
          <w:p w14:paraId="0269C120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22A5D8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существуют общепринятые понятия предприятий гостеприимства и общественного питания, и как они связаны между собой?</w:t>
            </w:r>
          </w:p>
        </w:tc>
      </w:tr>
      <w:tr w:rsidR="00841A90" w14:paraId="53C2A754" w14:textId="77777777" w:rsidTr="00601D56">
        <w:tc>
          <w:tcPr>
            <w:tcW w:w="562" w:type="dxa"/>
          </w:tcPr>
          <w:p w14:paraId="15682C14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6FCAC4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Опишите основные черты организации, предприятия. Как вы понимаете, </w:t>
            </w:r>
            <w:proofErr w:type="gramStart"/>
            <w:r w:rsidRPr="00B9159D">
              <w:rPr>
                <w:sz w:val="23"/>
                <w:szCs w:val="23"/>
              </w:rPr>
              <w:t>в</w:t>
            </w:r>
            <w:proofErr w:type="gramEnd"/>
            <w:r w:rsidRPr="00B9159D">
              <w:rPr>
                <w:sz w:val="23"/>
                <w:szCs w:val="23"/>
              </w:rPr>
              <w:t xml:space="preserve"> чем отличие формальных организаций от неформальных?</w:t>
            </w:r>
          </w:p>
        </w:tc>
      </w:tr>
      <w:tr w:rsidR="00841A90" w14:paraId="6D0F3C24" w14:textId="77777777" w:rsidTr="00601D56">
        <w:tc>
          <w:tcPr>
            <w:tcW w:w="562" w:type="dxa"/>
          </w:tcPr>
          <w:p w14:paraId="6D9A3175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683D94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Чем отличаются </w:t>
            </w:r>
            <w:proofErr w:type="gramStart"/>
            <w:r w:rsidRPr="00B9159D">
              <w:rPr>
                <w:sz w:val="23"/>
                <w:szCs w:val="23"/>
              </w:rPr>
              <w:t>научающиеся</w:t>
            </w:r>
            <w:proofErr w:type="gramEnd"/>
            <w:r w:rsidRPr="00B9159D">
              <w:rPr>
                <w:sz w:val="23"/>
                <w:szCs w:val="23"/>
              </w:rPr>
              <w:t xml:space="preserve"> организации от традиционных? Какое воздействие оказывают эти различия на способы управления людьми?</w:t>
            </w:r>
          </w:p>
        </w:tc>
      </w:tr>
      <w:tr w:rsidR="00841A90" w14:paraId="251B85EE" w14:textId="77777777" w:rsidTr="00601D56">
        <w:tc>
          <w:tcPr>
            <w:tcW w:w="562" w:type="dxa"/>
          </w:tcPr>
          <w:p w14:paraId="7C832810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A4D8BC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В чем заключаются особенности современного этапа (новой парадигмы) развития бизнеса?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персоналом?</w:t>
            </w:r>
          </w:p>
        </w:tc>
      </w:tr>
      <w:tr w:rsidR="00841A90" w14:paraId="7C1B9F5E" w14:textId="77777777" w:rsidTr="00601D56">
        <w:tc>
          <w:tcPr>
            <w:tcW w:w="562" w:type="dxa"/>
          </w:tcPr>
          <w:p w14:paraId="2BEDC8F0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4271FB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представляет собой жизненный цикл организации? Опишите стадии жизненного цикла, выделите особенности организационного поведения на каждой из них.</w:t>
            </w:r>
          </w:p>
        </w:tc>
      </w:tr>
      <w:tr w:rsidR="00841A90" w14:paraId="0E9EB99A" w14:textId="77777777" w:rsidTr="00601D56">
        <w:tc>
          <w:tcPr>
            <w:tcW w:w="562" w:type="dxa"/>
          </w:tcPr>
          <w:p w14:paraId="4ABDDCA6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C69DC0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особенности позиции менеджера в организации и факторы, их обуславливающие?</w:t>
            </w:r>
          </w:p>
        </w:tc>
      </w:tr>
      <w:tr w:rsidR="00841A90" w14:paraId="081C9C95" w14:textId="77777777" w:rsidTr="00601D56">
        <w:tc>
          <w:tcPr>
            <w:tcW w:w="562" w:type="dxa"/>
          </w:tcPr>
          <w:p w14:paraId="7A42FD2B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F74B9C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9159D">
              <w:rPr>
                <w:sz w:val="23"/>
                <w:szCs w:val="23"/>
              </w:rPr>
              <w:t>Перечислите основные черты управленческой деятельности.</w:t>
            </w:r>
            <w:proofErr w:type="gramEnd"/>
            <w:r w:rsidRPr="00B9159D">
              <w:rPr>
                <w:sz w:val="23"/>
                <w:szCs w:val="23"/>
              </w:rPr>
              <w:t xml:space="preserve"> В чем проявляется их взаимосвязь с организационным поведением?</w:t>
            </w:r>
          </w:p>
        </w:tc>
      </w:tr>
      <w:tr w:rsidR="00841A90" w14:paraId="7E6BFBF1" w14:textId="77777777" w:rsidTr="00601D56">
        <w:tc>
          <w:tcPr>
            <w:tcW w:w="562" w:type="dxa"/>
          </w:tcPr>
          <w:p w14:paraId="4CAFABD0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5F206F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Какую роль играют способности менеджера в управленческой деятельности? Какие типы способностей Вы знаете? Приведите примеры такого влияния с учетом качественных и количественных характеристик способностей.</w:t>
            </w:r>
          </w:p>
        </w:tc>
      </w:tr>
      <w:tr w:rsidR="00841A90" w14:paraId="68B9E13B" w14:textId="77777777" w:rsidTr="00601D56">
        <w:tc>
          <w:tcPr>
            <w:tcW w:w="562" w:type="dxa"/>
          </w:tcPr>
          <w:p w14:paraId="0FAD408B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91CEDF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Что такое власть? Какие основания власти Вы знаете (по классификации Френча и </w:t>
            </w:r>
            <w:proofErr w:type="spellStart"/>
            <w:r w:rsidRPr="00B9159D">
              <w:rPr>
                <w:sz w:val="23"/>
                <w:szCs w:val="23"/>
              </w:rPr>
              <w:t>Рейвена</w:t>
            </w:r>
            <w:proofErr w:type="spellEnd"/>
            <w:r w:rsidRPr="00B9159D">
              <w:rPr>
                <w:sz w:val="23"/>
                <w:szCs w:val="23"/>
              </w:rPr>
              <w:t xml:space="preserve">)?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41A90" w14:paraId="383B25EE" w14:textId="77777777" w:rsidTr="00601D56">
        <w:tc>
          <w:tcPr>
            <w:tcW w:w="562" w:type="dxa"/>
          </w:tcPr>
          <w:p w14:paraId="3E027252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E87E1D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подходы к определению природы власти Вы знаете? Опишите каждый из них (власть как свойство личности, как межличностное отношение, как свойство социальной системы).</w:t>
            </w:r>
          </w:p>
        </w:tc>
      </w:tr>
      <w:tr w:rsidR="00841A90" w14:paraId="7C03FAA5" w14:textId="77777777" w:rsidTr="00601D56">
        <w:tc>
          <w:tcPr>
            <w:tcW w:w="562" w:type="dxa"/>
          </w:tcPr>
          <w:p w14:paraId="502AFDFE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5ECDA5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9159D">
              <w:rPr>
                <w:sz w:val="23"/>
                <w:szCs w:val="23"/>
              </w:rPr>
              <w:t>Содержательные теории трудовой мотивации (</w:t>
            </w:r>
            <w:proofErr w:type="spellStart"/>
            <w:r w:rsidRPr="00B9159D">
              <w:rPr>
                <w:sz w:val="23"/>
                <w:szCs w:val="23"/>
              </w:rPr>
              <w:t>Маслоу</w:t>
            </w:r>
            <w:proofErr w:type="spellEnd"/>
            <w:r w:rsidRPr="00B9159D">
              <w:rPr>
                <w:sz w:val="23"/>
                <w:szCs w:val="23"/>
              </w:rPr>
              <w:t>, Мак-</w:t>
            </w:r>
            <w:proofErr w:type="spellStart"/>
            <w:r w:rsidRPr="00B9159D">
              <w:rPr>
                <w:sz w:val="23"/>
                <w:szCs w:val="23"/>
              </w:rPr>
              <w:t>Клелланда</w:t>
            </w:r>
            <w:proofErr w:type="spellEnd"/>
            <w:r w:rsidRPr="00B9159D">
              <w:rPr>
                <w:sz w:val="23"/>
                <w:szCs w:val="23"/>
              </w:rPr>
              <w:t xml:space="preserve">, </w:t>
            </w:r>
            <w:proofErr w:type="spellStart"/>
            <w:r w:rsidRPr="00B9159D">
              <w:rPr>
                <w:sz w:val="23"/>
                <w:szCs w:val="23"/>
              </w:rPr>
              <w:t>Герцберга</w:t>
            </w:r>
            <w:proofErr w:type="spellEnd"/>
            <w:r w:rsidRPr="00B9159D">
              <w:rPr>
                <w:sz w:val="23"/>
                <w:szCs w:val="23"/>
              </w:rPr>
              <w:t xml:space="preserve">, </w:t>
            </w:r>
            <w:proofErr w:type="spellStart"/>
            <w:r w:rsidRPr="00B9159D">
              <w:rPr>
                <w:sz w:val="23"/>
                <w:szCs w:val="23"/>
              </w:rPr>
              <w:t>Альдерфера</w:t>
            </w:r>
            <w:proofErr w:type="spellEnd"/>
            <w:r w:rsidRPr="00B9159D">
              <w:rPr>
                <w:sz w:val="23"/>
                <w:szCs w:val="23"/>
              </w:rPr>
              <w:t>)</w:t>
            </w:r>
            <w:proofErr w:type="gramEnd"/>
          </w:p>
        </w:tc>
      </w:tr>
      <w:tr w:rsidR="00841A90" w14:paraId="36F1EA70" w14:textId="77777777" w:rsidTr="00601D56">
        <w:tc>
          <w:tcPr>
            <w:tcW w:w="562" w:type="dxa"/>
          </w:tcPr>
          <w:p w14:paraId="3FB385A0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1A245D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Процессуальные теории трудовой мотивации (теория ожидания </w:t>
            </w:r>
            <w:proofErr w:type="spellStart"/>
            <w:r w:rsidRPr="00B9159D">
              <w:rPr>
                <w:sz w:val="23"/>
                <w:szCs w:val="23"/>
              </w:rPr>
              <w:t>Врума</w:t>
            </w:r>
            <w:proofErr w:type="spellEnd"/>
            <w:r w:rsidRPr="00B9159D">
              <w:rPr>
                <w:sz w:val="23"/>
                <w:szCs w:val="23"/>
              </w:rPr>
              <w:t>, модель Портера-</w:t>
            </w:r>
            <w:proofErr w:type="spellStart"/>
            <w:r w:rsidRPr="00B9159D">
              <w:rPr>
                <w:sz w:val="23"/>
                <w:szCs w:val="23"/>
              </w:rPr>
              <w:t>Лоулера</w:t>
            </w:r>
            <w:proofErr w:type="spellEnd"/>
            <w:r w:rsidRPr="00B9159D">
              <w:rPr>
                <w:sz w:val="23"/>
                <w:szCs w:val="23"/>
              </w:rPr>
              <w:t>, теория справедливости, теория атрибуции).</w:t>
            </w:r>
          </w:p>
        </w:tc>
      </w:tr>
      <w:tr w:rsidR="00841A90" w14:paraId="3CE52266" w14:textId="77777777" w:rsidTr="00601D56">
        <w:tc>
          <w:tcPr>
            <w:tcW w:w="562" w:type="dxa"/>
          </w:tcPr>
          <w:p w14:paraId="79BB9EAE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C36ACE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 xml:space="preserve">Мотивационные типы по </w:t>
            </w:r>
            <w:proofErr w:type="spellStart"/>
            <w:r w:rsidRPr="00B9159D">
              <w:rPr>
                <w:sz w:val="23"/>
                <w:szCs w:val="23"/>
              </w:rPr>
              <w:t>Герчикову</w:t>
            </w:r>
            <w:proofErr w:type="spellEnd"/>
            <w:r w:rsidRPr="00B9159D">
              <w:rPr>
                <w:sz w:val="23"/>
                <w:szCs w:val="23"/>
              </w:rPr>
              <w:t>, способы стимулирования предпочтительные для разных типов.</w:t>
            </w:r>
          </w:p>
        </w:tc>
      </w:tr>
      <w:tr w:rsidR="00841A90" w14:paraId="68800748" w14:textId="77777777" w:rsidTr="00601D56">
        <w:tc>
          <w:tcPr>
            <w:tcW w:w="562" w:type="dxa"/>
          </w:tcPr>
          <w:p w14:paraId="3D657A6C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165321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Дайте определение конфликта. Каковы уровни и источники конфликтов в организации?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41A90" w14:paraId="6F802118" w14:textId="77777777" w:rsidTr="00601D56">
        <w:tc>
          <w:tcPr>
            <w:tcW w:w="562" w:type="dxa"/>
          </w:tcPr>
          <w:p w14:paraId="12A43D62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D3A57A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159D">
              <w:rPr>
                <w:sz w:val="23"/>
                <w:szCs w:val="23"/>
              </w:rPr>
              <w:t xml:space="preserve">Дайте определение и перечислите структурные элементы конфликта.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41A90" w14:paraId="2EE2E91E" w14:textId="77777777" w:rsidTr="00601D56">
        <w:tc>
          <w:tcPr>
            <w:tcW w:w="562" w:type="dxa"/>
          </w:tcPr>
          <w:p w14:paraId="21828584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48CCBB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виды деятельности субъекта управления включают в свое содержание процесс управления конфликтом</w:t>
            </w:r>
          </w:p>
        </w:tc>
      </w:tr>
      <w:tr w:rsidR="00841A90" w14:paraId="2C46D3FB" w14:textId="77777777" w:rsidTr="00601D56">
        <w:tc>
          <w:tcPr>
            <w:tcW w:w="562" w:type="dxa"/>
          </w:tcPr>
          <w:p w14:paraId="5215ECCE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2A6A90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такое группа? Как соотносятся группа и социальная группа</w:t>
            </w:r>
          </w:p>
        </w:tc>
      </w:tr>
      <w:tr w:rsidR="00841A90" w14:paraId="0B3D9820" w14:textId="77777777" w:rsidTr="00601D56">
        <w:tc>
          <w:tcPr>
            <w:tcW w:w="562" w:type="dxa"/>
          </w:tcPr>
          <w:p w14:paraId="343F0A78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815F9A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Выделите характерные черты малой группы. Приведите примеры малых групп в организации, за пределами организации.</w:t>
            </w:r>
          </w:p>
        </w:tc>
      </w:tr>
      <w:tr w:rsidR="00841A90" w14:paraId="33A8F1FB" w14:textId="77777777" w:rsidTr="00601D56">
        <w:tc>
          <w:tcPr>
            <w:tcW w:w="562" w:type="dxa"/>
          </w:tcPr>
          <w:p w14:paraId="5501BCCB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B4A84A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основные теоретические объяснения формированию групп? Какое из них вы считаете наиболее подходящим для организационного поведения.</w:t>
            </w:r>
          </w:p>
        </w:tc>
      </w:tr>
      <w:tr w:rsidR="00841A90" w14:paraId="5E716D0A" w14:textId="77777777" w:rsidTr="00601D56">
        <w:tc>
          <w:tcPr>
            <w:tcW w:w="562" w:type="dxa"/>
          </w:tcPr>
          <w:p w14:paraId="7357EE84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6630F9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Чем отличаются команды от традиционных рабочих групп. Какие факторы определяют целесообразность их построения.</w:t>
            </w:r>
          </w:p>
        </w:tc>
      </w:tr>
      <w:tr w:rsidR="00841A90" w14:paraId="6387649D" w14:textId="77777777" w:rsidTr="00601D56">
        <w:tc>
          <w:tcPr>
            <w:tcW w:w="562" w:type="dxa"/>
          </w:tcPr>
          <w:p w14:paraId="4070F565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82F896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Какие виды коммуникации Вы знаете. Опишите структуру коммуникативного процесса предприятия гостеприимства и общественного питания.</w:t>
            </w:r>
          </w:p>
        </w:tc>
      </w:tr>
      <w:tr w:rsidR="00841A90" w14:paraId="06CF7C61" w14:textId="77777777" w:rsidTr="00601D56">
        <w:tc>
          <w:tcPr>
            <w:tcW w:w="562" w:type="dxa"/>
          </w:tcPr>
          <w:p w14:paraId="5C2BB7DF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439C1E0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Что такое «обратная связь»? В чем состоит ее значение для эффективной коммуникации на предприятии гостеприимства и   общественного питания.</w:t>
            </w:r>
          </w:p>
        </w:tc>
      </w:tr>
      <w:tr w:rsidR="00841A90" w14:paraId="6AE15CA3" w14:textId="77777777" w:rsidTr="00601D56">
        <w:tc>
          <w:tcPr>
            <w:tcW w:w="562" w:type="dxa"/>
          </w:tcPr>
          <w:p w14:paraId="60E34C16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AEAC056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Каковы источники коммуникативных ошибок? Какие приемы повышения эффективности работы с персоналом на предприятии гостеприимства и общественного питания.</w:t>
            </w:r>
          </w:p>
        </w:tc>
      </w:tr>
    </w:tbl>
    <w:p w14:paraId="62ABB84C" w14:textId="77777777" w:rsidR="00841A90" w:rsidRDefault="00841A90" w:rsidP="00841A90">
      <w:pPr>
        <w:pStyle w:val="Default"/>
        <w:spacing w:after="30"/>
        <w:jc w:val="both"/>
        <w:rPr>
          <w:sz w:val="23"/>
          <w:szCs w:val="23"/>
        </w:rPr>
      </w:pPr>
    </w:p>
    <w:p w14:paraId="70CA28C7" w14:textId="77777777" w:rsidR="00841A90" w:rsidRPr="00853C9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00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68B4D16" w14:textId="77777777" w:rsidR="00841A90" w:rsidRPr="007E6725" w:rsidRDefault="00841A90" w:rsidP="00841A9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A90" w14:paraId="61EA23C9" w14:textId="77777777" w:rsidTr="00601D56">
        <w:tc>
          <w:tcPr>
            <w:tcW w:w="562" w:type="dxa"/>
          </w:tcPr>
          <w:p w14:paraId="791902F4" w14:textId="77777777" w:rsidR="00841A90" w:rsidRPr="009E6058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935329" w14:textId="77777777" w:rsidR="00841A90" w:rsidRPr="00B9159D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5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6BB254" w14:textId="77777777" w:rsidR="00841A90" w:rsidRDefault="00841A90" w:rsidP="00841A9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A53854" w14:textId="77777777" w:rsidR="00841A90" w:rsidRPr="00853C9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00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16EB313" w14:textId="77777777" w:rsidR="00841A90" w:rsidRPr="00B9159D" w:rsidRDefault="00841A90" w:rsidP="00841A9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1A90" w:rsidRPr="00B9159D" w14:paraId="43760BD2" w14:textId="77777777" w:rsidTr="00601D56">
        <w:tc>
          <w:tcPr>
            <w:tcW w:w="2336" w:type="dxa"/>
          </w:tcPr>
          <w:p w14:paraId="4ED8C175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82925F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3643CA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D39133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1A90" w:rsidRPr="00B9159D" w14:paraId="61531B6A" w14:textId="77777777" w:rsidTr="00601D56">
        <w:tc>
          <w:tcPr>
            <w:tcW w:w="2336" w:type="dxa"/>
          </w:tcPr>
          <w:p w14:paraId="22B05D45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F6DBB5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579F13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37E5A18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41A90" w:rsidRPr="00B9159D" w14:paraId="2DA3EEE2" w14:textId="77777777" w:rsidTr="00601D56">
        <w:tc>
          <w:tcPr>
            <w:tcW w:w="2336" w:type="dxa"/>
          </w:tcPr>
          <w:p w14:paraId="4C4FA366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3C5D7E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74DB71A7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A40D6E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841A90" w:rsidRPr="00B9159D" w14:paraId="3B46DEA6" w14:textId="77777777" w:rsidTr="00601D56">
        <w:tc>
          <w:tcPr>
            <w:tcW w:w="2336" w:type="dxa"/>
          </w:tcPr>
          <w:p w14:paraId="0510173E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584F68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EB373A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27BDE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8D84878" w14:textId="77777777" w:rsidR="00841A90" w:rsidRPr="00B9159D" w:rsidRDefault="00841A90" w:rsidP="00841A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60E5FC" w14:textId="77777777" w:rsidR="00841A90" w:rsidRPr="00B9159D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0077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C63A579" w14:textId="77777777" w:rsidR="00841A90" w:rsidRDefault="00841A90" w:rsidP="00841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A90" w14:paraId="74338CD2" w14:textId="77777777" w:rsidTr="00601D56">
        <w:tc>
          <w:tcPr>
            <w:tcW w:w="562" w:type="dxa"/>
          </w:tcPr>
          <w:p w14:paraId="15D00440" w14:textId="77777777" w:rsidR="00841A90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3FD74D" w14:textId="77777777" w:rsidR="00841A90" w:rsidRDefault="00841A9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AE4B0C" w14:textId="77777777" w:rsidR="00841A90" w:rsidRPr="00B9159D" w:rsidRDefault="00841A90" w:rsidP="00841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8207D1" w14:textId="77777777" w:rsidR="00841A90" w:rsidRPr="00B9159D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0078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15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472AB88" w14:textId="77777777" w:rsidR="00841A90" w:rsidRPr="00B9159D" w:rsidRDefault="00841A90" w:rsidP="00841A9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1A90" w:rsidRPr="00B9159D" w14:paraId="7008EF03" w14:textId="77777777" w:rsidTr="00601D56">
        <w:tc>
          <w:tcPr>
            <w:tcW w:w="2500" w:type="pct"/>
          </w:tcPr>
          <w:p w14:paraId="3E2B2246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7CEB52B" w14:textId="77777777" w:rsidR="00841A90" w:rsidRPr="00B9159D" w:rsidRDefault="00841A9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5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1A90" w:rsidRPr="00B9159D" w14:paraId="55346A16" w14:textId="77777777" w:rsidTr="00601D56">
        <w:tc>
          <w:tcPr>
            <w:tcW w:w="2500" w:type="pct"/>
          </w:tcPr>
          <w:p w14:paraId="21C62F5E" w14:textId="77777777" w:rsidR="00841A90" w:rsidRPr="00B9159D" w:rsidRDefault="00841A90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B13E491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841A90" w:rsidRPr="00B9159D" w14:paraId="0BE8FA71" w14:textId="77777777" w:rsidTr="00601D56">
        <w:tc>
          <w:tcPr>
            <w:tcW w:w="2500" w:type="pct"/>
          </w:tcPr>
          <w:p w14:paraId="56D6BEE8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66C039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41A90" w:rsidRPr="00B9159D" w14:paraId="28244062" w14:textId="77777777" w:rsidTr="00601D56">
        <w:tc>
          <w:tcPr>
            <w:tcW w:w="2500" w:type="pct"/>
          </w:tcPr>
          <w:p w14:paraId="03DC6937" w14:textId="77777777" w:rsidR="00841A90" w:rsidRPr="00B9159D" w:rsidRDefault="00841A90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9BD243E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841A90" w:rsidRPr="00B9159D" w14:paraId="1C77831D" w14:textId="77777777" w:rsidTr="00601D56">
        <w:tc>
          <w:tcPr>
            <w:tcW w:w="2500" w:type="pct"/>
          </w:tcPr>
          <w:p w14:paraId="11C6AB9F" w14:textId="77777777" w:rsidR="00841A90" w:rsidRPr="00B9159D" w:rsidRDefault="00841A90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9159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9159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DB2B933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41A90" w:rsidRPr="00B9159D" w14:paraId="5B2569DA" w14:textId="77777777" w:rsidTr="00601D56">
        <w:tc>
          <w:tcPr>
            <w:tcW w:w="2500" w:type="pct"/>
          </w:tcPr>
          <w:p w14:paraId="2FEDC21C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3C6617" w14:textId="77777777" w:rsidR="00841A90" w:rsidRPr="00B9159D" w:rsidRDefault="00841A90" w:rsidP="00601D56">
            <w:pPr>
              <w:rPr>
                <w:rFonts w:ascii="Times New Roman" w:hAnsi="Times New Roman" w:cs="Times New Roman"/>
              </w:rPr>
            </w:pPr>
            <w:r w:rsidRPr="00B915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55AC6CF" w14:textId="77777777" w:rsidR="00841A90" w:rsidRDefault="00841A90" w:rsidP="00841A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9BB48" w14:textId="77777777" w:rsidR="00841A90" w:rsidRPr="00853C95" w:rsidRDefault="00841A90" w:rsidP="00841A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00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CE288F5" w14:textId="77777777" w:rsidR="00841A90" w:rsidRPr="00142518" w:rsidRDefault="00841A90" w:rsidP="00841A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ACE3A4" w14:textId="77777777" w:rsidR="00841A90" w:rsidRPr="00142518" w:rsidRDefault="00841A90" w:rsidP="00841A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A5CCBD" w14:textId="77777777" w:rsidR="00841A90" w:rsidRPr="00142518" w:rsidRDefault="00841A90" w:rsidP="00841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AC576A" w14:textId="77777777" w:rsidR="00841A90" w:rsidRPr="00142518" w:rsidRDefault="00841A90" w:rsidP="00841A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DA22E70" w14:textId="77777777" w:rsidR="00841A90" w:rsidRPr="00142518" w:rsidRDefault="00841A90" w:rsidP="00841A9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41A90" w:rsidRPr="00142518" w14:paraId="002E69A2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C499E" w14:textId="77777777" w:rsidR="00841A90" w:rsidRPr="00142518" w:rsidRDefault="00841A90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0FE73" w14:textId="77777777" w:rsidR="00841A90" w:rsidRPr="00142518" w:rsidRDefault="00841A90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41A90" w:rsidRPr="00142518" w14:paraId="62A119F8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715E4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F7B7C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41A90" w:rsidRPr="00142518" w14:paraId="380364EA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E2DE9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43648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41A90" w:rsidRPr="00142518" w14:paraId="422A25F6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3291D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D4203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41A90" w:rsidRPr="00142518" w14:paraId="1B6AB509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F2309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FF3DA" w14:textId="77777777" w:rsidR="00841A90" w:rsidRPr="00142518" w:rsidRDefault="00841A9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7AFCEA4" w14:textId="77777777" w:rsidR="00841A90" w:rsidRDefault="00841A90" w:rsidP="00841A90">
      <w:pPr>
        <w:rPr>
          <w:rFonts w:ascii="Times New Roman" w:hAnsi="Times New Roman" w:cs="Times New Roman"/>
          <w:b/>
          <w:sz w:val="28"/>
          <w:szCs w:val="28"/>
        </w:rPr>
      </w:pPr>
    </w:p>
    <w:p w14:paraId="5E976881" w14:textId="77777777" w:rsidR="00841A90" w:rsidRPr="00142518" w:rsidRDefault="00841A90" w:rsidP="00841A9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41A90" w:rsidRPr="00142518" w14:paraId="31D2D5B5" w14:textId="77777777" w:rsidTr="00601D56">
        <w:trPr>
          <w:trHeight w:val="521"/>
        </w:trPr>
        <w:tc>
          <w:tcPr>
            <w:tcW w:w="903" w:type="pct"/>
          </w:tcPr>
          <w:p w14:paraId="71911186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5A3AC3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8D390F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41A90" w:rsidRPr="00142518" w14:paraId="0CE1D703" w14:textId="77777777" w:rsidTr="00601D56">
        <w:trPr>
          <w:trHeight w:val="522"/>
        </w:trPr>
        <w:tc>
          <w:tcPr>
            <w:tcW w:w="903" w:type="pct"/>
          </w:tcPr>
          <w:p w14:paraId="005D51C1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161A27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F6171F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41A90" w:rsidRPr="00142518" w14:paraId="13203402" w14:textId="77777777" w:rsidTr="00601D56">
        <w:trPr>
          <w:trHeight w:val="661"/>
        </w:trPr>
        <w:tc>
          <w:tcPr>
            <w:tcW w:w="903" w:type="pct"/>
          </w:tcPr>
          <w:p w14:paraId="4F025678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7BC2544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EE7C37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41A90" w:rsidRPr="00CA0A1D" w14:paraId="5A3D131F" w14:textId="77777777" w:rsidTr="00601D56">
        <w:trPr>
          <w:trHeight w:val="800"/>
        </w:trPr>
        <w:tc>
          <w:tcPr>
            <w:tcW w:w="903" w:type="pct"/>
          </w:tcPr>
          <w:p w14:paraId="5577E51A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9CEF02" w14:textId="77777777" w:rsidR="00841A90" w:rsidRPr="00142518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8A1463" w14:textId="77777777" w:rsidR="00841A90" w:rsidRPr="00CA0A1D" w:rsidRDefault="00841A9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4138172" w14:textId="77777777" w:rsidR="00841A90" w:rsidRPr="0018274C" w:rsidRDefault="00841A90" w:rsidP="00841A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59F5EA" w14:textId="77777777" w:rsidR="00841A90" w:rsidRPr="007E6725" w:rsidRDefault="00841A90" w:rsidP="00841A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DB321" w14:textId="77777777" w:rsidR="000C5A1D" w:rsidRDefault="000C5A1D" w:rsidP="00315CA6">
      <w:pPr>
        <w:spacing w:after="0" w:line="240" w:lineRule="auto"/>
      </w:pPr>
      <w:r>
        <w:separator/>
      </w:r>
    </w:p>
  </w:endnote>
  <w:endnote w:type="continuationSeparator" w:id="0">
    <w:p w14:paraId="3902DB6B" w14:textId="77777777" w:rsidR="000C5A1D" w:rsidRDefault="000C5A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39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42888" w14:textId="77777777" w:rsidR="000C5A1D" w:rsidRDefault="000C5A1D" w:rsidP="00315CA6">
      <w:pPr>
        <w:spacing w:after="0" w:line="240" w:lineRule="auto"/>
      </w:pPr>
      <w:r>
        <w:separator/>
      </w:r>
    </w:p>
  </w:footnote>
  <w:footnote w:type="continuationSeparator" w:id="0">
    <w:p w14:paraId="68E3A583" w14:textId="77777777" w:rsidR="000C5A1D" w:rsidRDefault="000C5A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5A1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1A9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41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392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1%80%D0%BF%D0%BE%D1%80%D0%B0%D1%82%D0%B8%D0%B2%D0%BD%D0%B0%D1%8F%20%D0%BA%D1%83%D0%BB%D1%8C%D1%82%D1%83%D1%80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6208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2%D0%BB%D0%B8%D1%8F%D0%BD%D0%B8%D0%B5%20%D0%BC%D0%B5%D0%B6%D0%BA%D1%83%D0%BB%D1%8C%D1%82%D1%83%D1%80%D0%BD%D0%BE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9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FA7AE3-908B-4AF2-ABE9-01C3527B2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